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54D94" w14:textId="0B9F6CA8" w:rsidR="002116EA" w:rsidRPr="0025037E" w:rsidRDefault="002116EA" w:rsidP="002116EA">
      <w:pPr>
        <w:rPr>
          <w:rFonts w:ascii="Calibri" w:hAnsi="Calibri" w:cs="Calibri"/>
        </w:rPr>
      </w:pPr>
      <w:r w:rsidRPr="0025037E">
        <w:rPr>
          <w:rFonts w:ascii="Calibri" w:hAnsi="Calibri" w:cs="Calibri"/>
          <w:b/>
          <w:bCs/>
        </w:rPr>
        <w:t>Einladung zu Feldgesprächen</w:t>
      </w:r>
      <w:r w:rsidRPr="0025037E">
        <w:rPr>
          <w:rFonts w:ascii="Calibri" w:hAnsi="Calibri" w:cs="Calibri"/>
          <w:b/>
          <w:bCs/>
        </w:rPr>
        <w:br/>
        <w:t>Einblicke in Öko-Züchtung und gentechnikfreie Saatgutarbeit</w:t>
      </w:r>
    </w:p>
    <w:p w14:paraId="7C1F9D5C" w14:textId="77777777" w:rsidR="009E3D3F" w:rsidRDefault="009E3D3F" w:rsidP="009E3D3F">
      <w:r>
        <w:t xml:space="preserve">Von Mai bis Oktober 2026 öffnen ökologische Zuchtgärten ihre Tore für Interessierte. Die Veranstaltungsreihe lädt ein, mit Menschen aus der ökologischen Pflanzenzüchtung an Getreide, Gemüse und Obst ins Gespräch zu kommen und deren praktische Arbeit vor Ort kennenzulernen. </w:t>
      </w:r>
    </w:p>
    <w:p w14:paraId="5BB91E26" w14:textId="2EA8949A" w:rsidR="009E3D3F" w:rsidRDefault="002116EA" w:rsidP="009E3D3F">
      <w:r w:rsidRPr="0025037E">
        <w:rPr>
          <w:rFonts w:ascii="Calibri" w:hAnsi="Calibri" w:cs="Calibri"/>
        </w:rPr>
        <w:t>Die Zulassung neuer gentechnischer Verfahren</w:t>
      </w:r>
      <w:r w:rsidR="009E3D3F">
        <w:rPr>
          <w:rFonts w:ascii="Calibri" w:hAnsi="Calibri" w:cs="Calibri"/>
        </w:rPr>
        <w:t xml:space="preserve"> (NGT)</w:t>
      </w:r>
      <w:r w:rsidRPr="0025037E">
        <w:rPr>
          <w:rFonts w:ascii="Calibri" w:hAnsi="Calibri" w:cs="Calibri"/>
        </w:rPr>
        <w:t xml:space="preserve"> in der EU steht kurz vor dem Abschluss. Konventionelle Lebensmittel könnten</w:t>
      </w:r>
      <w:r w:rsidR="009E3D3F">
        <w:rPr>
          <w:rFonts w:ascii="Calibri" w:hAnsi="Calibri" w:cs="Calibri"/>
        </w:rPr>
        <w:t xml:space="preserve"> dann</w:t>
      </w:r>
      <w:r w:rsidRPr="0025037E">
        <w:rPr>
          <w:rFonts w:ascii="Calibri" w:hAnsi="Calibri" w:cs="Calibri"/>
        </w:rPr>
        <w:t xml:space="preserve"> in Zukunft vermehrt gentechnisch verändertes Pflanzenmaterial enthalten. </w:t>
      </w:r>
      <w:proofErr w:type="spellStart"/>
      <w:proofErr w:type="gramStart"/>
      <w:r w:rsidR="009E3D3F">
        <w:t>Kritiker:innen</w:t>
      </w:r>
      <w:proofErr w:type="spellEnd"/>
      <w:proofErr w:type="gramEnd"/>
      <w:r w:rsidR="009E3D3F">
        <w:t xml:space="preserve"> warnen vor drastischen Risiken für Umwelt und Landwirtschaft. </w:t>
      </w:r>
      <w:proofErr w:type="spellStart"/>
      <w:proofErr w:type="gramStart"/>
      <w:r w:rsidR="009E3D3F">
        <w:t>Verbraucher:innen</w:t>
      </w:r>
      <w:proofErr w:type="spellEnd"/>
      <w:proofErr w:type="gramEnd"/>
      <w:r w:rsidR="009E3D3F">
        <w:t xml:space="preserve"> könnten nicht mehr erkennen, ob in einem Lebensmittel Gentechnikprodukte enthalten sind, nur Bio-Produkte wären davon ausgeschlossen. </w:t>
      </w:r>
    </w:p>
    <w:p w14:paraId="0F6E1A4F" w14:textId="46F54564" w:rsidR="002116EA" w:rsidRPr="0025037E" w:rsidRDefault="007D1048" w:rsidP="002116EA">
      <w:pPr>
        <w:rPr>
          <w:rFonts w:ascii="Calibri" w:hAnsi="Calibri" w:cs="Calibri"/>
        </w:rPr>
      </w:pPr>
      <w:r w:rsidRPr="0025037E">
        <w:rPr>
          <w:rFonts w:ascii="Calibri" w:hAnsi="Calibri" w:cs="Calibri"/>
        </w:rPr>
        <w:t xml:space="preserve">Verschiedene Initiativen </w:t>
      </w:r>
      <w:r w:rsidR="002116EA" w:rsidRPr="0025037E">
        <w:rPr>
          <w:rFonts w:ascii="Calibri" w:hAnsi="Calibri" w:cs="Calibri"/>
        </w:rPr>
        <w:t xml:space="preserve">möchten zeigen, dass </w:t>
      </w:r>
      <w:r w:rsidR="0025037E" w:rsidRPr="0025037E">
        <w:rPr>
          <w:rFonts w:ascii="Calibri" w:hAnsi="Calibri" w:cs="Calibri"/>
        </w:rPr>
        <w:t xml:space="preserve">es diese neuen gentechnischen Verfahren nicht braucht. </w:t>
      </w:r>
      <w:r w:rsidR="008B1FED" w:rsidRPr="0025037E">
        <w:rPr>
          <w:rFonts w:ascii="Calibri" w:hAnsi="Calibri" w:cs="Calibri"/>
        </w:rPr>
        <w:t xml:space="preserve">Um das anschaulich zu machen, laden </w:t>
      </w:r>
      <w:proofErr w:type="spellStart"/>
      <w:proofErr w:type="gramStart"/>
      <w:r w:rsidRPr="0025037E">
        <w:rPr>
          <w:rFonts w:ascii="Calibri" w:hAnsi="Calibri" w:cs="Calibri"/>
        </w:rPr>
        <w:t>Öko</w:t>
      </w:r>
      <w:r w:rsidR="009E3D3F">
        <w:rPr>
          <w:rFonts w:ascii="Calibri" w:hAnsi="Calibri" w:cs="Calibri"/>
        </w:rPr>
        <w:t>z</w:t>
      </w:r>
      <w:r w:rsidRPr="0025037E">
        <w:rPr>
          <w:rFonts w:ascii="Calibri" w:hAnsi="Calibri" w:cs="Calibri"/>
        </w:rPr>
        <w:t>üchter:innen</w:t>
      </w:r>
      <w:proofErr w:type="spellEnd"/>
      <w:proofErr w:type="gramEnd"/>
      <w:r w:rsidRPr="0025037E">
        <w:rPr>
          <w:rFonts w:ascii="Calibri" w:hAnsi="Calibri" w:cs="Calibri"/>
        </w:rPr>
        <w:t xml:space="preserve"> und </w:t>
      </w:r>
      <w:proofErr w:type="spellStart"/>
      <w:r w:rsidRPr="0025037E">
        <w:rPr>
          <w:rFonts w:ascii="Calibri" w:hAnsi="Calibri" w:cs="Calibri"/>
        </w:rPr>
        <w:t>Saatguterzeuger:innen</w:t>
      </w:r>
      <w:proofErr w:type="spellEnd"/>
      <w:r w:rsidR="0025037E" w:rsidRPr="0025037E">
        <w:rPr>
          <w:rFonts w:ascii="Calibri" w:hAnsi="Calibri" w:cs="Calibri"/>
        </w:rPr>
        <w:t xml:space="preserve"> </w:t>
      </w:r>
      <w:r w:rsidR="002116EA" w:rsidRPr="0025037E">
        <w:rPr>
          <w:rFonts w:ascii="Calibri" w:hAnsi="Calibri" w:cs="Calibri"/>
        </w:rPr>
        <w:t xml:space="preserve">zu Feldgesprächen </w:t>
      </w:r>
      <w:r w:rsidR="008B1FED" w:rsidRPr="0025037E">
        <w:rPr>
          <w:rFonts w:ascii="Calibri" w:hAnsi="Calibri" w:cs="Calibri"/>
        </w:rPr>
        <w:t xml:space="preserve">auf ihre Felder </w:t>
      </w:r>
      <w:r w:rsidR="002116EA" w:rsidRPr="0025037E">
        <w:rPr>
          <w:rFonts w:ascii="Calibri" w:hAnsi="Calibri" w:cs="Calibri"/>
        </w:rPr>
        <w:t>ein.</w:t>
      </w:r>
      <w:r w:rsidR="008261C8">
        <w:rPr>
          <w:rFonts w:ascii="Calibri" w:hAnsi="Calibri" w:cs="Calibri"/>
        </w:rPr>
        <w:t xml:space="preserve"> </w:t>
      </w:r>
      <w:r w:rsidR="008261C8">
        <w:rPr>
          <w:rFonts w:cstheme="minorHAnsi"/>
          <w:bCs/>
        </w:rPr>
        <w:t>Die Feldgesprächen zeigen Gemüse in voller Blüte, Samen in verschiedensten Formen und bieten Vielfalt zum Anfassen.</w:t>
      </w:r>
    </w:p>
    <w:p w14:paraId="0DF3FFA0" w14:textId="4A73F4A7" w:rsidR="002116EA" w:rsidRPr="0025037E" w:rsidRDefault="002116EA" w:rsidP="002116EA">
      <w:pPr>
        <w:rPr>
          <w:rFonts w:ascii="Calibri" w:hAnsi="Calibri" w:cs="Calibri"/>
        </w:rPr>
      </w:pPr>
      <w:r w:rsidRPr="0025037E">
        <w:rPr>
          <w:rFonts w:ascii="Calibri" w:hAnsi="Calibri" w:cs="Calibri"/>
        </w:rPr>
        <w:t>Auf einer </w:t>
      </w:r>
      <w:hyperlink r:id="rId4" w:tooltip="https://www.ig-saatgut.de/themen/feldgespraeche/" w:history="1">
        <w:r w:rsidRPr="0025037E">
          <w:rPr>
            <w:rStyle w:val="Hyperlink"/>
            <w:rFonts w:ascii="Calibri" w:hAnsi="Calibri" w:cs="Calibri"/>
          </w:rPr>
          <w:t>Übersichtskarte</w:t>
        </w:r>
      </w:hyperlink>
      <w:r w:rsidRPr="0025037E">
        <w:rPr>
          <w:rFonts w:ascii="Calibri" w:hAnsi="Calibri" w:cs="Calibri"/>
        </w:rPr>
        <w:t> sind die Züchtungsstandorte markiert, die 2026 ihre Türen öffnen und zeigen, wie ökologische Züchtung und Saatgutvermehrung funktioniert. Weitere Standorte und Termine folgen.</w:t>
      </w:r>
    </w:p>
    <w:p w14:paraId="6D9C0EF1" w14:textId="2D7F6288" w:rsidR="008261C8" w:rsidRPr="00A54C26" w:rsidRDefault="008261C8" w:rsidP="008261C8">
      <w:pPr>
        <w:rPr>
          <w:rFonts w:cstheme="minorHAnsi"/>
          <w:bCs/>
        </w:rPr>
      </w:pPr>
      <w:r>
        <w:rPr>
          <w:rFonts w:cstheme="minorHAnsi"/>
          <w:bCs/>
        </w:rPr>
        <w:t>Feldgespräche als Betriebsausflug, Weiterbildungsveranstaltung, oder Mitarbeiterschulung? Kein Standort in Ihrer Nähe? Auch individuelle Anfragen sind willkommen.</w:t>
      </w:r>
    </w:p>
    <w:p w14:paraId="45C1B9CE" w14:textId="77777777" w:rsidR="002116EA" w:rsidRPr="0025037E" w:rsidRDefault="002116EA" w:rsidP="002116EA">
      <w:pPr>
        <w:rPr>
          <w:rFonts w:ascii="Calibri" w:hAnsi="Calibri" w:cs="Calibri"/>
        </w:rPr>
      </w:pPr>
      <w:r w:rsidRPr="0025037E">
        <w:rPr>
          <w:rFonts w:ascii="Calibri" w:hAnsi="Calibri" w:cs="Calibri"/>
        </w:rPr>
        <w:t>Die Feldgespräche werden organisiert und unterstützt von der IG Saatgut, dem Dachverband Ökologische Pflanzenzüchtung, bioverita, dem Bund Ökologische Lebensmittelwirtschaft (BÖLW) und verschiedenen Züchtungsinitiativen.</w:t>
      </w:r>
    </w:p>
    <w:p w14:paraId="3401FD69" w14:textId="77777777" w:rsidR="002116EA" w:rsidRPr="0025037E" w:rsidRDefault="002116EA" w:rsidP="002116EA">
      <w:pPr>
        <w:rPr>
          <w:rFonts w:ascii="Calibri" w:hAnsi="Calibri" w:cs="Calibri"/>
        </w:rPr>
      </w:pPr>
      <w:r w:rsidRPr="0025037E">
        <w:rPr>
          <w:rFonts w:ascii="Calibri" w:hAnsi="Calibri" w:cs="Calibri"/>
        </w:rPr>
        <w:t>Kontakt: </w:t>
      </w:r>
      <w:hyperlink r:id="rId5" w:tooltip="mailto:feldgespraeche@ig-saatgut.de" w:history="1">
        <w:r w:rsidRPr="0025037E">
          <w:rPr>
            <w:rStyle w:val="Hyperlink"/>
            <w:rFonts w:ascii="Calibri" w:hAnsi="Calibri" w:cs="Calibri"/>
          </w:rPr>
          <w:t>feldgespraeche@ig-saatgut.de</w:t>
        </w:r>
      </w:hyperlink>
    </w:p>
    <w:p w14:paraId="1B846BF1" w14:textId="77777777" w:rsidR="002116EA" w:rsidRPr="002116EA" w:rsidRDefault="002116EA">
      <w:pPr>
        <w:rPr>
          <w:rFonts w:ascii="Calibri" w:hAnsi="Calibri" w:cs="Calibri"/>
        </w:rPr>
      </w:pPr>
    </w:p>
    <w:sectPr w:rsidR="002116EA" w:rsidRPr="00211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6EA"/>
    <w:rsid w:val="002116EA"/>
    <w:rsid w:val="0025037E"/>
    <w:rsid w:val="00345EB4"/>
    <w:rsid w:val="007D1048"/>
    <w:rsid w:val="008261C8"/>
    <w:rsid w:val="008427E3"/>
    <w:rsid w:val="008B1FED"/>
    <w:rsid w:val="009E3D3F"/>
    <w:rsid w:val="00BA5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76B00"/>
  <w15:chartTrackingRefBased/>
  <w15:docId w15:val="{BEF8DF25-AF62-46DC-98B5-109F51E9D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116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116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116E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116E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116E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116E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116E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116E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116E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116E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116E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116E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116E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116E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116E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116E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116E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116EA"/>
    <w:rPr>
      <w:rFonts w:eastAsiaTheme="majorEastAsia" w:cstheme="majorBidi"/>
      <w:color w:val="272727" w:themeColor="text1" w:themeTint="D8"/>
    </w:rPr>
  </w:style>
  <w:style w:type="paragraph" w:styleId="Titel">
    <w:name w:val="Title"/>
    <w:basedOn w:val="Standard"/>
    <w:next w:val="Standard"/>
    <w:link w:val="TitelZchn"/>
    <w:uiPriority w:val="10"/>
    <w:qFormat/>
    <w:rsid w:val="002116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116E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116E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116E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116E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116EA"/>
    <w:rPr>
      <w:i/>
      <w:iCs/>
      <w:color w:val="404040" w:themeColor="text1" w:themeTint="BF"/>
    </w:rPr>
  </w:style>
  <w:style w:type="paragraph" w:styleId="Listenabsatz">
    <w:name w:val="List Paragraph"/>
    <w:basedOn w:val="Standard"/>
    <w:uiPriority w:val="34"/>
    <w:qFormat/>
    <w:rsid w:val="002116EA"/>
    <w:pPr>
      <w:ind w:left="720"/>
      <w:contextualSpacing/>
    </w:pPr>
  </w:style>
  <w:style w:type="character" w:styleId="IntensiveHervorhebung">
    <w:name w:val="Intense Emphasis"/>
    <w:basedOn w:val="Absatz-Standardschriftart"/>
    <w:uiPriority w:val="21"/>
    <w:qFormat/>
    <w:rsid w:val="002116EA"/>
    <w:rPr>
      <w:i/>
      <w:iCs/>
      <w:color w:val="0F4761" w:themeColor="accent1" w:themeShade="BF"/>
    </w:rPr>
  </w:style>
  <w:style w:type="paragraph" w:styleId="IntensivesZitat">
    <w:name w:val="Intense Quote"/>
    <w:basedOn w:val="Standard"/>
    <w:next w:val="Standard"/>
    <w:link w:val="IntensivesZitatZchn"/>
    <w:uiPriority w:val="30"/>
    <w:qFormat/>
    <w:rsid w:val="002116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116EA"/>
    <w:rPr>
      <w:i/>
      <w:iCs/>
      <w:color w:val="0F4761" w:themeColor="accent1" w:themeShade="BF"/>
    </w:rPr>
  </w:style>
  <w:style w:type="character" w:styleId="IntensiverVerweis">
    <w:name w:val="Intense Reference"/>
    <w:basedOn w:val="Absatz-Standardschriftart"/>
    <w:uiPriority w:val="32"/>
    <w:qFormat/>
    <w:rsid w:val="002116EA"/>
    <w:rPr>
      <w:b/>
      <w:bCs/>
      <w:smallCaps/>
      <w:color w:val="0F4761" w:themeColor="accent1" w:themeShade="BF"/>
      <w:spacing w:val="5"/>
    </w:rPr>
  </w:style>
  <w:style w:type="character" w:styleId="Hyperlink">
    <w:name w:val="Hyperlink"/>
    <w:basedOn w:val="Absatz-Standardschriftart"/>
    <w:uiPriority w:val="99"/>
    <w:unhideWhenUsed/>
    <w:rsid w:val="002116EA"/>
    <w:rPr>
      <w:color w:val="467886" w:themeColor="hyperlink"/>
      <w:u w:val="single"/>
    </w:rPr>
  </w:style>
  <w:style w:type="character" w:styleId="NichtaufgelsteErwhnung">
    <w:name w:val="Unresolved Mention"/>
    <w:basedOn w:val="Absatz-Standardschriftart"/>
    <w:uiPriority w:val="99"/>
    <w:semiHidden/>
    <w:unhideWhenUsed/>
    <w:rsid w:val="002116EA"/>
    <w:rPr>
      <w:color w:val="605E5C"/>
      <w:shd w:val="clear" w:color="auto" w:fill="E1DFDD"/>
    </w:rPr>
  </w:style>
  <w:style w:type="paragraph" w:styleId="berarbeitung">
    <w:name w:val="Revision"/>
    <w:hidden/>
    <w:uiPriority w:val="99"/>
    <w:semiHidden/>
    <w:rsid w:val="002116EA"/>
    <w:pPr>
      <w:spacing w:after="0" w:line="240" w:lineRule="auto"/>
    </w:pPr>
  </w:style>
  <w:style w:type="character" w:styleId="Kommentarzeichen">
    <w:name w:val="annotation reference"/>
    <w:basedOn w:val="Absatz-Standardschriftart"/>
    <w:uiPriority w:val="99"/>
    <w:semiHidden/>
    <w:unhideWhenUsed/>
    <w:rsid w:val="002116EA"/>
    <w:rPr>
      <w:sz w:val="16"/>
      <w:szCs w:val="16"/>
    </w:rPr>
  </w:style>
  <w:style w:type="paragraph" w:styleId="Kommentartext">
    <w:name w:val="annotation text"/>
    <w:basedOn w:val="Standard"/>
    <w:link w:val="KommentartextZchn"/>
    <w:uiPriority w:val="99"/>
    <w:semiHidden/>
    <w:unhideWhenUsed/>
    <w:rsid w:val="002116E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116EA"/>
    <w:rPr>
      <w:sz w:val="20"/>
      <w:szCs w:val="20"/>
    </w:rPr>
  </w:style>
  <w:style w:type="paragraph" w:styleId="Kommentarthema">
    <w:name w:val="annotation subject"/>
    <w:basedOn w:val="Kommentartext"/>
    <w:next w:val="Kommentartext"/>
    <w:link w:val="KommentarthemaZchn"/>
    <w:uiPriority w:val="99"/>
    <w:semiHidden/>
    <w:unhideWhenUsed/>
    <w:rsid w:val="002116EA"/>
    <w:rPr>
      <w:b/>
      <w:bCs/>
    </w:rPr>
  </w:style>
  <w:style w:type="character" w:customStyle="1" w:styleId="KommentarthemaZchn">
    <w:name w:val="Kommentarthema Zchn"/>
    <w:basedOn w:val="KommentartextZchn"/>
    <w:link w:val="Kommentarthema"/>
    <w:uiPriority w:val="99"/>
    <w:semiHidden/>
    <w:rsid w:val="002116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571064">
      <w:bodyDiv w:val="1"/>
      <w:marLeft w:val="0"/>
      <w:marRight w:val="0"/>
      <w:marTop w:val="0"/>
      <w:marBottom w:val="0"/>
      <w:divBdr>
        <w:top w:val="none" w:sz="0" w:space="0" w:color="auto"/>
        <w:left w:val="none" w:sz="0" w:space="0" w:color="auto"/>
        <w:bottom w:val="none" w:sz="0" w:space="0" w:color="auto"/>
        <w:right w:val="none" w:sz="0" w:space="0" w:color="auto"/>
      </w:divBdr>
    </w:div>
    <w:div w:id="1282107928">
      <w:bodyDiv w:val="1"/>
      <w:marLeft w:val="0"/>
      <w:marRight w:val="0"/>
      <w:marTop w:val="0"/>
      <w:marBottom w:val="0"/>
      <w:divBdr>
        <w:top w:val="none" w:sz="0" w:space="0" w:color="auto"/>
        <w:left w:val="none" w:sz="0" w:space="0" w:color="auto"/>
        <w:bottom w:val="none" w:sz="0" w:space="0" w:color="auto"/>
        <w:right w:val="none" w:sz="0" w:space="0" w:color="auto"/>
      </w:divBdr>
    </w:div>
    <w:div w:id="1331373275">
      <w:bodyDiv w:val="1"/>
      <w:marLeft w:val="0"/>
      <w:marRight w:val="0"/>
      <w:marTop w:val="0"/>
      <w:marBottom w:val="0"/>
      <w:divBdr>
        <w:top w:val="none" w:sz="0" w:space="0" w:color="auto"/>
        <w:left w:val="none" w:sz="0" w:space="0" w:color="auto"/>
        <w:bottom w:val="none" w:sz="0" w:space="0" w:color="auto"/>
        <w:right w:val="none" w:sz="0" w:space="0" w:color="auto"/>
      </w:divBdr>
    </w:div>
    <w:div w:id="19210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feldgespraeche@ig-saatgut.de" TargetMode="External"/><Relationship Id="rId4" Type="http://schemas.openxmlformats.org/officeDocument/2006/relationships/hyperlink" Target="https://www.ig-saatgut.de/themen/feldgespraech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1701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Lipke</dc:creator>
  <cp:keywords/>
  <dc:description/>
  <cp:lastModifiedBy>Hannah Grebe</cp:lastModifiedBy>
  <cp:revision>3</cp:revision>
  <dcterms:created xsi:type="dcterms:W3CDTF">2026-04-22T11:12:00Z</dcterms:created>
  <dcterms:modified xsi:type="dcterms:W3CDTF">2026-06-10T07:51:00Z</dcterms:modified>
</cp:coreProperties>
</file>